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DAB0" w14:textId="15F65F9B" w:rsidR="00BF70BE" w:rsidRDefault="00BF70BE">
      <w:r>
        <w:rPr>
          <w:noProof/>
        </w:rPr>
        <mc:AlternateContent>
          <mc:Choice Requires="wps">
            <w:drawing>
              <wp:anchor distT="0" distB="0" distL="114300" distR="114300" simplePos="0" relativeHeight="251659264" behindDoc="0" locked="0" layoutInCell="1" allowOverlap="1" wp14:anchorId="7E2ACC6B" wp14:editId="7289BD14">
                <wp:simplePos x="0" y="0"/>
                <wp:positionH relativeFrom="column">
                  <wp:posOffset>1647825</wp:posOffset>
                </wp:positionH>
                <wp:positionV relativeFrom="paragraph">
                  <wp:posOffset>-266700</wp:posOffset>
                </wp:positionV>
                <wp:extent cx="2505075" cy="695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505075" cy="695325"/>
                        </a:xfrm>
                        <a:prstGeom prst="rect">
                          <a:avLst/>
                        </a:prstGeom>
                        <a:solidFill>
                          <a:schemeClr val="lt1"/>
                        </a:solidFill>
                        <a:ln w="6350">
                          <a:solidFill>
                            <a:schemeClr val="bg1"/>
                          </a:solidFill>
                        </a:ln>
                      </wps:spPr>
                      <wps:txbx>
                        <w:txbxContent>
                          <w:p w14:paraId="27D387E5" w14:textId="6CF10003" w:rsidR="00BF70BE" w:rsidRDefault="00BF70BE">
                            <w:r>
                              <w:rPr>
                                <w:noProof/>
                              </w:rPr>
                              <w:drawing>
                                <wp:inline distT="0" distB="0" distL="0" distR="0" wp14:anchorId="4C04BD66" wp14:editId="466A093B">
                                  <wp:extent cx="2314575"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6953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2ACC6B" id="_x0000_t202" coordsize="21600,21600" o:spt="202" path="m,l,21600r21600,l21600,xe">
                <v:stroke joinstyle="miter"/>
                <v:path gradientshapeok="t" o:connecttype="rect"/>
              </v:shapetype>
              <v:shape id="Text Box 1" o:spid="_x0000_s1026" type="#_x0000_t202" style="position:absolute;margin-left:129.75pt;margin-top:-21pt;width:197.25pt;height:54.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" fillcolor="white [3201]" strokecolor="white [3212]" strokeweight=".5pt">
                <v:textbox style="mso-fit-shape-to-text:t">
                  <w:txbxContent>
                    <w:p w14:paraId="27D387E5" w14:textId="6CF10003" w:rsidR="00BF70BE" w:rsidRDefault="00BF70BE">
                      <w:r>
                        <w:rPr>
                          <w:noProof/>
                        </w:rPr>
                        <w:drawing>
                          <wp:inline distT="0" distB="0" distL="0" distR="0" wp14:anchorId="4C04BD66" wp14:editId="466A093B">
                            <wp:extent cx="2314575"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695325"/>
                                    </a:xfrm>
                                    <a:prstGeom prst="rect">
                                      <a:avLst/>
                                    </a:prstGeom>
                                    <a:noFill/>
                                    <a:ln>
                                      <a:noFill/>
                                    </a:ln>
                                  </pic:spPr>
                                </pic:pic>
                              </a:graphicData>
                            </a:graphic>
                          </wp:inline>
                        </w:drawing>
                      </w:r>
                    </w:p>
                  </w:txbxContent>
                </v:textbox>
              </v:shape>
            </w:pict>
          </mc:Fallback>
        </mc:AlternateContent>
      </w:r>
    </w:p>
    <w:p w14:paraId="540D11BF" w14:textId="77777777" w:rsidR="00BF70BE" w:rsidRDefault="00BF70BE"/>
    <w:p w14:paraId="0A5ED25A" w14:textId="42AEAE56" w:rsidR="00A365DA" w:rsidRPr="00BF70BE" w:rsidRDefault="00BF70BE" w:rsidP="00BF70BE">
      <w:pPr>
        <w:ind w:left="2160"/>
        <w:rPr>
          <w:sz w:val="36"/>
          <w:szCs w:val="36"/>
        </w:rPr>
      </w:pPr>
      <w:r>
        <w:rPr>
          <w:sz w:val="36"/>
          <w:szCs w:val="36"/>
        </w:rPr>
        <w:t xml:space="preserve">      </w:t>
      </w:r>
      <w:r w:rsidR="004A064B" w:rsidRPr="00BF70BE">
        <w:rPr>
          <w:sz w:val="36"/>
          <w:szCs w:val="36"/>
        </w:rPr>
        <w:t>EEO Outreach Notification</w:t>
      </w:r>
    </w:p>
    <w:p w14:paraId="3E28D336" w14:textId="61169E6B" w:rsidR="004A064B" w:rsidRPr="00BF70BE" w:rsidRDefault="004A064B">
      <w:pPr>
        <w:rPr>
          <w:sz w:val="28"/>
          <w:szCs w:val="28"/>
        </w:rPr>
      </w:pPr>
      <w:r w:rsidRPr="00BF70BE">
        <w:rPr>
          <w:sz w:val="28"/>
          <w:szCs w:val="28"/>
        </w:rPr>
        <w:t>Sandhill Media Group is</w:t>
      </w:r>
      <w:r w:rsidR="00BF70BE" w:rsidRPr="00BF70BE">
        <w:rPr>
          <w:sz w:val="28"/>
          <w:szCs w:val="28"/>
        </w:rPr>
        <w:t xml:space="preserve"> reaching out to </w:t>
      </w:r>
      <w:r w:rsidRPr="00BF70BE">
        <w:rPr>
          <w:sz w:val="28"/>
          <w:szCs w:val="28"/>
        </w:rPr>
        <w:t xml:space="preserve">companies </w:t>
      </w:r>
      <w:r w:rsidR="00654FFC">
        <w:rPr>
          <w:sz w:val="28"/>
          <w:szCs w:val="28"/>
        </w:rPr>
        <w:t xml:space="preserve">and </w:t>
      </w:r>
      <w:r w:rsidRPr="00BF70BE">
        <w:rPr>
          <w:sz w:val="28"/>
          <w:szCs w:val="28"/>
        </w:rPr>
        <w:t>organizations that are willing to share information about</w:t>
      </w:r>
      <w:r w:rsidR="00BF70BE" w:rsidRPr="00BF70BE">
        <w:rPr>
          <w:sz w:val="28"/>
          <w:szCs w:val="28"/>
        </w:rPr>
        <w:t xml:space="preserve"> our</w:t>
      </w:r>
      <w:r w:rsidRPr="00BF70BE">
        <w:rPr>
          <w:sz w:val="28"/>
          <w:szCs w:val="28"/>
        </w:rPr>
        <w:t xml:space="preserve"> employment opportunities</w:t>
      </w:r>
      <w:r w:rsidR="00BF70BE" w:rsidRPr="00BF70BE">
        <w:rPr>
          <w:sz w:val="28"/>
          <w:szCs w:val="28"/>
        </w:rPr>
        <w:t xml:space="preserve"> with </w:t>
      </w:r>
      <w:r w:rsidRPr="00BF70BE">
        <w:rPr>
          <w:sz w:val="28"/>
          <w:szCs w:val="28"/>
        </w:rPr>
        <w:t>job applicants</w:t>
      </w:r>
      <w:r w:rsidR="007774EA">
        <w:rPr>
          <w:sz w:val="28"/>
          <w:szCs w:val="28"/>
        </w:rPr>
        <w:t xml:space="preserve"> </w:t>
      </w:r>
      <w:r w:rsidRPr="00BF70BE">
        <w:rPr>
          <w:sz w:val="28"/>
          <w:szCs w:val="28"/>
        </w:rPr>
        <w:t>or can refer individuals that might be interested in a career in broadcasting or related fields.</w:t>
      </w:r>
    </w:p>
    <w:p w14:paraId="140D472F" w14:textId="3FBEFBB5" w:rsidR="007774EA" w:rsidRDefault="007774EA" w:rsidP="00BF70BE">
      <w:pPr>
        <w:pStyle w:val="ListParagraph"/>
        <w:numPr>
          <w:ilvl w:val="0"/>
          <w:numId w:val="1"/>
        </w:numPr>
      </w:pPr>
      <w:r>
        <w:t xml:space="preserve">Send your request to </w:t>
      </w:r>
      <w:hyperlink r:id="rId6" w:history="1">
        <w:r w:rsidRPr="000B636F">
          <w:rPr>
            <w:rStyle w:val="Hyperlink"/>
          </w:rPr>
          <w:t>Keith@Sandhillradio.com</w:t>
        </w:r>
      </w:hyperlink>
      <w:r>
        <w:t xml:space="preserve"> or by mail to: </w:t>
      </w:r>
    </w:p>
    <w:p w14:paraId="64093B84" w14:textId="5614C77A" w:rsidR="007774EA" w:rsidRDefault="007774EA" w:rsidP="007774EA">
      <w:pPr>
        <w:pStyle w:val="ListParagraph"/>
        <w:jc w:val="center"/>
      </w:pPr>
      <w:r>
        <w:t>Keith Walker</w:t>
      </w:r>
    </w:p>
    <w:p w14:paraId="2EB44DAE" w14:textId="76358728" w:rsidR="007774EA" w:rsidRDefault="007774EA" w:rsidP="007774EA">
      <w:pPr>
        <w:pStyle w:val="ListParagraph"/>
        <w:jc w:val="center"/>
      </w:pPr>
      <w:r>
        <w:t>Sandhill Media Group</w:t>
      </w:r>
    </w:p>
    <w:p w14:paraId="583F092E" w14:textId="513D10A4" w:rsidR="004A064B" w:rsidRDefault="007774EA" w:rsidP="007774EA">
      <w:pPr>
        <w:pStyle w:val="ListParagraph"/>
        <w:jc w:val="center"/>
      </w:pPr>
      <w:r>
        <w:t>854 Lindsay Blvd</w:t>
      </w:r>
    </w:p>
    <w:p w14:paraId="3BE1C1B7" w14:textId="7D27B531" w:rsidR="007774EA" w:rsidRDefault="007774EA" w:rsidP="007774EA">
      <w:pPr>
        <w:pStyle w:val="ListParagraph"/>
        <w:jc w:val="center"/>
      </w:pPr>
      <w:r>
        <w:t>Idaho Falls, ID 83402</w:t>
      </w:r>
    </w:p>
    <w:p w14:paraId="51B2CA05" w14:textId="7A003F56" w:rsidR="004A064B" w:rsidRDefault="004A064B" w:rsidP="00BF70BE">
      <w:pPr>
        <w:pStyle w:val="NoSpacing"/>
        <w:rPr>
          <w:sz w:val="28"/>
          <w:szCs w:val="28"/>
        </w:rPr>
      </w:pPr>
      <w:r w:rsidRPr="00BF70BE">
        <w:rPr>
          <w:sz w:val="28"/>
          <w:szCs w:val="28"/>
        </w:rPr>
        <w:t>Sandhill Media Group is a radio company with stations: KUPI-FM, KQEO-</w:t>
      </w:r>
      <w:proofErr w:type="gramStart"/>
      <w:r w:rsidRPr="00BF70BE">
        <w:rPr>
          <w:sz w:val="28"/>
          <w:szCs w:val="28"/>
        </w:rPr>
        <w:t>FM ,</w:t>
      </w:r>
      <w:proofErr w:type="gramEnd"/>
      <w:r w:rsidRPr="00BF70BE">
        <w:rPr>
          <w:sz w:val="28"/>
          <w:szCs w:val="28"/>
        </w:rPr>
        <w:t xml:space="preserve"> KSNA-FM, KAOX-FM</w:t>
      </w:r>
      <w:r w:rsidR="00BF70BE">
        <w:rPr>
          <w:sz w:val="28"/>
          <w:szCs w:val="28"/>
        </w:rPr>
        <w:t xml:space="preserve">  </w:t>
      </w:r>
      <w:r w:rsidRPr="00BF70BE">
        <w:rPr>
          <w:sz w:val="28"/>
          <w:szCs w:val="28"/>
        </w:rPr>
        <w:t>KSPZ-AM</w:t>
      </w:r>
      <w:r w:rsidR="00BF70BE" w:rsidRPr="00BF70BE">
        <w:rPr>
          <w:sz w:val="28"/>
          <w:szCs w:val="28"/>
        </w:rPr>
        <w:t xml:space="preserve">, KQEO F-3 La Super Caliente </w:t>
      </w:r>
    </w:p>
    <w:p w14:paraId="768ABB47" w14:textId="77777777" w:rsidR="00BF70BE" w:rsidRPr="00BF70BE" w:rsidRDefault="00BF70BE" w:rsidP="00BF70BE">
      <w:pPr>
        <w:pStyle w:val="NoSpacing"/>
        <w:rPr>
          <w:sz w:val="28"/>
          <w:szCs w:val="28"/>
        </w:rPr>
      </w:pPr>
    </w:p>
    <w:p w14:paraId="25CA98A7" w14:textId="20FE2417" w:rsidR="004A064B" w:rsidRPr="004C249B" w:rsidRDefault="004A064B" w:rsidP="004A064B">
      <w:pPr>
        <w:jc w:val="center"/>
        <w:rPr>
          <w:rFonts w:ascii="Helvetica" w:hAnsi="Helvetica" w:cs="Helvetica"/>
          <w:b/>
          <w:color w:val="333333"/>
          <w:sz w:val="32"/>
          <w:szCs w:val="21"/>
          <w:shd w:val="clear" w:color="auto" w:fill="FFFFFF"/>
        </w:rPr>
      </w:pPr>
      <w:r>
        <w:t>Our:</w:t>
      </w:r>
      <w:r w:rsidRPr="004A064B">
        <w:rPr>
          <w:rFonts w:ascii="Helvetica" w:hAnsi="Helvetica" w:cs="Helvetica"/>
          <w:b/>
          <w:color w:val="333333"/>
          <w:sz w:val="32"/>
          <w:szCs w:val="21"/>
          <w:shd w:val="clear" w:color="auto" w:fill="FFFFFF"/>
        </w:rPr>
        <w:t xml:space="preserve"> </w:t>
      </w:r>
      <w:r w:rsidRPr="004C249B">
        <w:rPr>
          <w:rFonts w:ascii="Helvetica" w:hAnsi="Helvetica" w:cs="Helvetica"/>
          <w:b/>
          <w:color w:val="333333"/>
          <w:sz w:val="32"/>
          <w:szCs w:val="21"/>
          <w:shd w:val="clear" w:color="auto" w:fill="FFFFFF"/>
        </w:rPr>
        <w:t>Equal Employment Opportunity Statement</w:t>
      </w:r>
    </w:p>
    <w:p w14:paraId="684F138F" w14:textId="7586C852" w:rsidR="004A064B" w:rsidRPr="004A064B" w:rsidRDefault="004A064B" w:rsidP="00654FFC">
      <w:pPr>
        <w:pStyle w:val="NoSpacing"/>
        <w:rPr>
          <w:shd w:val="clear" w:color="auto" w:fill="FFFFFF"/>
        </w:rPr>
      </w:pPr>
      <w:r w:rsidRPr="004A064B">
        <w:rPr>
          <w:shd w:val="clear" w:color="auto" w:fill="FFFFFF"/>
        </w:rPr>
        <w:t>Sandhill Media Group provides equal employment opportunities (EEO) to all employees and applicants without regard to race, color, religion, sex, national origin, age, disability</w:t>
      </w:r>
      <w:r w:rsidR="00654FFC">
        <w:rPr>
          <w:shd w:val="clear" w:color="auto" w:fill="FFFFFF"/>
        </w:rPr>
        <w:t>,</w:t>
      </w:r>
      <w:r w:rsidRPr="004A064B">
        <w:rPr>
          <w:shd w:val="clear" w:color="auto" w:fill="FFFFFF"/>
        </w:rPr>
        <w:t xml:space="preserve"> or genetics.  In addition to federal law requirements,</w:t>
      </w:r>
      <w:r w:rsidR="00654FFC">
        <w:rPr>
          <w:shd w:val="clear" w:color="auto" w:fill="FFFFFF"/>
        </w:rPr>
        <w:t xml:space="preserve"> </w:t>
      </w:r>
      <w:r w:rsidRPr="004A064B">
        <w:rPr>
          <w:shd w:val="clear" w:color="auto" w:fill="FFFFFF"/>
        </w:rPr>
        <w:t>Sandhill Media Group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transfers, leaves of absence,</w:t>
      </w:r>
      <w:r w:rsidR="00BF70BE">
        <w:rPr>
          <w:shd w:val="clear" w:color="auto" w:fill="FFFFFF"/>
        </w:rPr>
        <w:t xml:space="preserve"> </w:t>
      </w:r>
      <w:r w:rsidRPr="004A064B">
        <w:rPr>
          <w:shd w:val="clear" w:color="auto" w:fill="FFFFFF"/>
        </w:rPr>
        <w:t>compensation</w:t>
      </w:r>
      <w:r w:rsidR="00BF70BE">
        <w:rPr>
          <w:shd w:val="clear" w:color="auto" w:fill="FFFFFF"/>
        </w:rPr>
        <w:t>,</w:t>
      </w:r>
      <w:r w:rsidRPr="004A064B">
        <w:rPr>
          <w:shd w:val="clear" w:color="auto" w:fill="FFFFFF"/>
        </w:rPr>
        <w:t xml:space="preserve"> and training.</w:t>
      </w:r>
    </w:p>
    <w:p w14:paraId="793AE823" w14:textId="6D426ABB" w:rsidR="00BF70BE" w:rsidRDefault="004A064B" w:rsidP="00654FFC">
      <w:pPr>
        <w:pStyle w:val="NoSpacing"/>
        <w:rPr>
          <w:sz w:val="21"/>
          <w:szCs w:val="21"/>
          <w:shd w:val="clear" w:color="auto" w:fill="FFFFFF"/>
        </w:rPr>
      </w:pPr>
      <w:r w:rsidRPr="004A064B">
        <w:rPr>
          <w:shd w:val="clear" w:color="auto" w:fill="FFFFFF"/>
        </w:rPr>
        <w:t xml:space="preserve">Sandhill Media Group expressly prohibits any form of workplace harassment based on race, color, religion, gender, sexual orientation, gender identity or expression, national origin, age, genetic information, disability, or veteran status.  Improper interference with the ability of </w:t>
      </w:r>
      <w:r w:rsidR="00BF70BE">
        <w:rPr>
          <w:shd w:val="clear" w:color="auto" w:fill="FFFFFF"/>
        </w:rPr>
        <w:t xml:space="preserve">the </w:t>
      </w:r>
      <w:r w:rsidRPr="004A064B">
        <w:rPr>
          <w:shd w:val="clear" w:color="auto" w:fill="FFFFFF"/>
        </w:rPr>
        <w:t xml:space="preserve">Sandhill Media </w:t>
      </w:r>
      <w:r w:rsidR="00BF70BE">
        <w:rPr>
          <w:shd w:val="clear" w:color="auto" w:fill="FFFFFF"/>
        </w:rPr>
        <w:t>G</w:t>
      </w:r>
      <w:r w:rsidRPr="004A064B">
        <w:rPr>
          <w:shd w:val="clear" w:color="auto" w:fill="FFFFFF"/>
        </w:rPr>
        <w:t>roup</w:t>
      </w:r>
      <w:r w:rsidR="00BF70BE" w:rsidRPr="00BF70BE">
        <w:rPr>
          <w:shd w:val="clear" w:color="auto" w:fill="FFFFFF"/>
        </w:rPr>
        <w:t xml:space="preserve"> </w:t>
      </w:r>
      <w:r w:rsidR="00BF70BE">
        <w:rPr>
          <w:shd w:val="clear" w:color="auto" w:fill="FFFFFF"/>
        </w:rPr>
        <w:t>e</w:t>
      </w:r>
      <w:r w:rsidR="00BF70BE" w:rsidRPr="004A064B">
        <w:rPr>
          <w:shd w:val="clear" w:color="auto" w:fill="FFFFFF"/>
        </w:rPr>
        <w:t>mployees to perform their job duties may result in discipline up to and including</w:t>
      </w:r>
      <w:r w:rsidR="00BF70BE">
        <w:rPr>
          <w:shd w:val="clear" w:color="auto" w:fill="FFFFFF"/>
        </w:rPr>
        <w:t xml:space="preserve"> </w:t>
      </w:r>
      <w:r w:rsidR="00BF70BE" w:rsidRPr="004A064B">
        <w:rPr>
          <w:shd w:val="clear" w:color="auto" w:fill="FFFFFF"/>
        </w:rPr>
        <w:t>discharge</w:t>
      </w:r>
      <w:r w:rsidR="00BF70BE">
        <w:rPr>
          <w:sz w:val="32"/>
          <w:szCs w:val="21"/>
          <w:shd w:val="clear" w:color="auto" w:fill="FFFFFF"/>
        </w:rPr>
        <w:t>.</w:t>
      </w:r>
      <w:r w:rsidR="00BF70BE">
        <w:rPr>
          <w:shd w:val="clear" w:color="auto" w:fill="FFFFFF"/>
        </w:rPr>
        <w:t xml:space="preserve">                     </w:t>
      </w:r>
    </w:p>
    <w:p w14:paraId="3CAE4D6F" w14:textId="63E88976" w:rsidR="004A064B" w:rsidRDefault="004A064B" w:rsidP="004A064B">
      <w:pPr>
        <w:rPr>
          <w:rFonts w:ascii="Helvetica" w:hAnsi="Helvetica" w:cs="Helvetica"/>
          <w:color w:val="333333"/>
          <w:sz w:val="21"/>
          <w:szCs w:val="21"/>
          <w:shd w:val="clear" w:color="auto" w:fill="FFFFFF"/>
        </w:rPr>
      </w:pPr>
    </w:p>
    <w:p w14:paraId="5EC0A216" w14:textId="05DD782A" w:rsidR="004A064B" w:rsidRDefault="004A064B"/>
    <w:sectPr w:rsidR="004A0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4B4E"/>
    <w:multiLevelType w:val="hybridMultilevel"/>
    <w:tmpl w:val="4AA6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4B"/>
    <w:rsid w:val="004A064B"/>
    <w:rsid w:val="00580B19"/>
    <w:rsid w:val="00654FFC"/>
    <w:rsid w:val="007774EA"/>
    <w:rsid w:val="009E78FA"/>
    <w:rsid w:val="00A426AE"/>
    <w:rsid w:val="00B613BF"/>
    <w:rsid w:val="00B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B362"/>
  <w15:chartTrackingRefBased/>
  <w15:docId w15:val="{3619279C-9A79-4E1D-8F4B-D4316069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0BE"/>
    <w:pPr>
      <w:ind w:left="720"/>
      <w:contextualSpacing/>
    </w:pPr>
  </w:style>
  <w:style w:type="paragraph" w:styleId="NoSpacing">
    <w:name w:val="No Spacing"/>
    <w:uiPriority w:val="1"/>
    <w:qFormat/>
    <w:rsid w:val="00BF70BE"/>
    <w:pPr>
      <w:spacing w:after="0" w:line="240" w:lineRule="auto"/>
    </w:pPr>
  </w:style>
  <w:style w:type="character" w:styleId="Hyperlink">
    <w:name w:val="Hyperlink"/>
    <w:basedOn w:val="DefaultParagraphFont"/>
    <w:uiPriority w:val="99"/>
    <w:unhideWhenUsed/>
    <w:rsid w:val="007774EA"/>
    <w:rPr>
      <w:color w:val="0563C1" w:themeColor="hyperlink"/>
      <w:u w:val="single"/>
    </w:rPr>
  </w:style>
  <w:style w:type="character" w:styleId="UnresolvedMention">
    <w:name w:val="Unresolved Mention"/>
    <w:basedOn w:val="DefaultParagraphFont"/>
    <w:uiPriority w:val="99"/>
    <w:semiHidden/>
    <w:unhideWhenUsed/>
    <w:rsid w:val="00777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th@Sandhillradi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Walker</dc:creator>
  <cp:keywords/>
  <dc:description/>
  <cp:lastModifiedBy>Keith Walker</cp:lastModifiedBy>
  <cp:revision>4</cp:revision>
  <dcterms:created xsi:type="dcterms:W3CDTF">2021-05-04T22:06:00Z</dcterms:created>
  <dcterms:modified xsi:type="dcterms:W3CDTF">2021-05-05T17:00:00Z</dcterms:modified>
</cp:coreProperties>
</file>